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3AEAF" w14:textId="77777777" w:rsidR="00FB3CA1" w:rsidRPr="00677E53" w:rsidRDefault="00FB3CA1">
      <w:pPr>
        <w:rPr>
          <w:rFonts w:cs="Helvetica"/>
        </w:rPr>
      </w:pPr>
      <w:r w:rsidRPr="00677E53">
        <w:rPr>
          <w:rFonts w:cs="Helvetica"/>
        </w:rPr>
        <w:t xml:space="preserve">Strategic Direction 1 – </w:t>
      </w:r>
      <w:r w:rsidR="00677E53" w:rsidRPr="00677E53">
        <w:rPr>
          <w:rFonts w:cs="Helvetica"/>
        </w:rPr>
        <w:t>(Equitable access)</w:t>
      </w:r>
    </w:p>
    <w:p w14:paraId="726147B0" w14:textId="77777777"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Labs are up to date</w:t>
      </w:r>
    </w:p>
    <w:p w14:paraId="19081C28" w14:textId="77777777" w:rsidR="004635CE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Smart classrooms</w:t>
      </w:r>
    </w:p>
    <w:p w14:paraId="672CEFB0" w14:textId="77777777"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 xml:space="preserve">Equity in technology across the District and our colleges, up-to-date technology </w:t>
      </w:r>
    </w:p>
    <w:p w14:paraId="41F425E1" w14:textId="77777777"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Equal access for all departments/subject areas to technology and software etc.</w:t>
      </w:r>
    </w:p>
    <w:p w14:paraId="4E5DF4A4" w14:textId="77777777" w:rsidR="00FB3CA1" w:rsidRDefault="00677E53" w:rsidP="00FB3CA1">
      <w:pPr>
        <w:pStyle w:val="ListParagraph"/>
        <w:numPr>
          <w:ilvl w:val="0"/>
          <w:numId w:val="1"/>
        </w:numPr>
      </w:pPr>
      <w:r>
        <w:t>Are labs open and staffed appropriately?</w:t>
      </w:r>
      <w:r w:rsidR="00855CB5">
        <w:t xml:space="preserve"> Evening hour access?</w:t>
      </w:r>
    </w:p>
    <w:p w14:paraId="057F117F" w14:textId="77777777" w:rsidR="00677E53" w:rsidRDefault="00677E53" w:rsidP="00FB3CA1">
      <w:pPr>
        <w:pStyle w:val="ListParagraph"/>
        <w:numPr>
          <w:ilvl w:val="0"/>
          <w:numId w:val="1"/>
        </w:numPr>
      </w:pPr>
      <w:r>
        <w:t>Responsiveness to the needs of programs (timely)</w:t>
      </w:r>
      <w:r w:rsidR="00474C5E">
        <w:t>; communication processes</w:t>
      </w:r>
      <w:r w:rsidR="00855CB5">
        <w:t xml:space="preserve"> (process for communicating tech needs).</w:t>
      </w:r>
    </w:p>
    <w:p w14:paraId="49E55A9B" w14:textId="705B35AD" w:rsidR="00061348" w:rsidRDefault="00061348" w:rsidP="006254C1">
      <w:pPr>
        <w:pStyle w:val="ListParagraph"/>
        <w:numPr>
          <w:ilvl w:val="0"/>
          <w:numId w:val="1"/>
        </w:numPr>
      </w:pPr>
      <w:r>
        <w:t>Equity and technology</w:t>
      </w:r>
      <w:r>
        <w:t xml:space="preserve"> (Strategies, what do we do?)</w:t>
      </w:r>
      <w:r w:rsidR="006254C1">
        <w:t xml:space="preserve"> (</w:t>
      </w:r>
      <w:r w:rsidR="006254C1" w:rsidRPr="006254C1">
        <w:t>3.2 Improve cultural and global competence among students and employees.</w:t>
      </w:r>
      <w:r w:rsidR="006254C1">
        <w:t>)</w:t>
      </w:r>
    </w:p>
    <w:p w14:paraId="76CEE769" w14:textId="77777777" w:rsidR="00855CB5" w:rsidRDefault="00855CB5" w:rsidP="00061348">
      <w:pPr>
        <w:pStyle w:val="ListParagraph"/>
      </w:pPr>
    </w:p>
    <w:p w14:paraId="7A90A2C6" w14:textId="77777777" w:rsidR="00474C5E" w:rsidRDefault="00474C5E" w:rsidP="00474C5E"/>
    <w:p w14:paraId="19C17B0C" w14:textId="77777777" w:rsidR="00474C5E" w:rsidRDefault="00474C5E" w:rsidP="00474C5E">
      <w:r w:rsidRPr="00474C5E">
        <w:t>Strategic Direction 2</w:t>
      </w:r>
      <w:r>
        <w:t xml:space="preserve"> – </w:t>
      </w:r>
      <w:r w:rsidR="00F74C0E">
        <w:t>(</w:t>
      </w:r>
    </w:p>
    <w:p w14:paraId="2E9A2B3D" w14:textId="67B065F3" w:rsidR="00474C5E" w:rsidRDefault="00474C5E" w:rsidP="00474C5E">
      <w:pPr>
        <w:pStyle w:val="ListParagraph"/>
        <w:numPr>
          <w:ilvl w:val="0"/>
          <w:numId w:val="2"/>
        </w:numPr>
      </w:pPr>
      <w:r>
        <w:t>Up to date and relevant technology</w:t>
      </w:r>
      <w:r w:rsidR="00706700">
        <w:t xml:space="preserve"> (Transfer) with real-world applicability (CTE)</w:t>
      </w:r>
    </w:p>
    <w:p w14:paraId="6B799F9F" w14:textId="77777777" w:rsidR="00474C5E" w:rsidRDefault="00474C5E" w:rsidP="00474C5E">
      <w:pPr>
        <w:pStyle w:val="ListParagraph"/>
        <w:numPr>
          <w:ilvl w:val="0"/>
          <w:numId w:val="2"/>
        </w:numPr>
      </w:pPr>
      <w:r>
        <w:t xml:space="preserve">Public “Image” of Technology, locations, amounts, age, of tech (transparency) </w:t>
      </w:r>
    </w:p>
    <w:p w14:paraId="37DA4C1F" w14:textId="77777777" w:rsidR="00474C5E" w:rsidRDefault="00474C5E" w:rsidP="00763995"/>
    <w:p w14:paraId="4CA72391" w14:textId="77777777" w:rsidR="00763995" w:rsidRDefault="00763995" w:rsidP="00763995">
      <w:r w:rsidRPr="00763995">
        <w:t>Strategic Direction 3</w:t>
      </w:r>
      <w:r>
        <w:t xml:space="preserve"> – (training, prof development)</w:t>
      </w:r>
    </w:p>
    <w:p w14:paraId="430C5781" w14:textId="3388A010" w:rsidR="00763995" w:rsidRDefault="001727CB" w:rsidP="00763995">
      <w:pPr>
        <w:pStyle w:val="ListParagraph"/>
        <w:numPr>
          <w:ilvl w:val="0"/>
          <w:numId w:val="3"/>
        </w:numPr>
      </w:pPr>
      <w:r>
        <w:t>Identify and recommend training needs related to technology</w:t>
      </w:r>
    </w:p>
    <w:p w14:paraId="4B85C3EF" w14:textId="681333F7" w:rsidR="00763995" w:rsidRDefault="00763995" w:rsidP="00763995">
      <w:pPr>
        <w:pStyle w:val="ListParagraph"/>
        <w:numPr>
          <w:ilvl w:val="0"/>
          <w:numId w:val="3"/>
        </w:numPr>
      </w:pPr>
      <w:r>
        <w:t>Outward facing technology (website, that stuff)</w:t>
      </w:r>
      <w:r w:rsidR="001727CB">
        <w:t xml:space="preserve">. See 2 </w:t>
      </w:r>
      <w:proofErr w:type="gramStart"/>
      <w:r w:rsidR="001727CB">
        <w:t>bullet</w:t>
      </w:r>
      <w:proofErr w:type="gramEnd"/>
      <w:r w:rsidR="001727CB">
        <w:t xml:space="preserve"> 2.</w:t>
      </w:r>
    </w:p>
    <w:p w14:paraId="65BA7A05" w14:textId="43BD85C3" w:rsidR="00763995" w:rsidRDefault="00763995" w:rsidP="00763995">
      <w:pPr>
        <w:pStyle w:val="ListParagraph"/>
        <w:numPr>
          <w:ilvl w:val="0"/>
          <w:numId w:val="3"/>
        </w:numPr>
      </w:pPr>
      <w:r>
        <w:t>Assessing the technology implementation (continuous improvement)</w:t>
      </w:r>
      <w:r w:rsidR="001727CB">
        <w:t xml:space="preserve"> like an annual survey for staff and students.</w:t>
      </w:r>
    </w:p>
    <w:p w14:paraId="3DE7F59F" w14:textId="77777777" w:rsidR="00763995" w:rsidRDefault="00763995" w:rsidP="00C00F8F"/>
    <w:p w14:paraId="631910BE" w14:textId="77777777" w:rsidR="00C00F8F" w:rsidRPr="00C00F8F" w:rsidRDefault="00C00F8F" w:rsidP="00C00F8F">
      <w:r w:rsidRPr="00C00F8F">
        <w:t>Strategic Direction 4: Utilize Resources Effectively to Support</w:t>
      </w:r>
    </w:p>
    <w:p w14:paraId="4EF68A00" w14:textId="53A434B2" w:rsidR="00C00F8F" w:rsidRDefault="00C00F8F" w:rsidP="00C00F8F">
      <w:r w:rsidRPr="00C00F8F">
        <w:t>Student Learning and Success</w:t>
      </w:r>
    </w:p>
    <w:p w14:paraId="7432BB55" w14:textId="20B7AC9D" w:rsidR="00C00F8F" w:rsidRDefault="00C00F8F" w:rsidP="00C00F8F">
      <w:pPr>
        <w:pStyle w:val="ListParagraph"/>
        <w:numPr>
          <w:ilvl w:val="0"/>
          <w:numId w:val="4"/>
        </w:numPr>
      </w:pPr>
      <w:r w:rsidRPr="00C00F8F">
        <w:t>Provide state-of-the-art technology that is sustainab</w:t>
      </w:r>
      <w:r>
        <w:t>le and supports student success</w:t>
      </w:r>
    </w:p>
    <w:p w14:paraId="260A2C96" w14:textId="0FAEC6A4" w:rsidR="00C00F8F" w:rsidRDefault="00C00F8F" w:rsidP="00C00F8F">
      <w:pPr>
        <w:pStyle w:val="ListParagraph"/>
        <w:numPr>
          <w:ilvl w:val="0"/>
          <w:numId w:val="4"/>
        </w:numPr>
      </w:pPr>
      <w:r w:rsidRPr="00C00F8F">
        <w:t xml:space="preserve">On an annual basis, assess the alignment of technology and College needs within and across departments and divisions </w:t>
      </w:r>
      <w:r w:rsidR="00BC0624">
        <w:t>(there was a mysterious baseline from 2015)</w:t>
      </w:r>
    </w:p>
    <w:p w14:paraId="7B40A06C" w14:textId="3EC8EE7B" w:rsidR="00C00F8F" w:rsidRDefault="00C00F8F" w:rsidP="004718AE">
      <w:pPr>
        <w:pStyle w:val="ListParagraph"/>
        <w:numPr>
          <w:ilvl w:val="0"/>
          <w:numId w:val="4"/>
        </w:numPr>
      </w:pPr>
      <w:r w:rsidRPr="00C00F8F">
        <w:t xml:space="preserve">Provide faculty, staff, and students with accessible and effective infrastructure and support for instruction and student services </w:t>
      </w:r>
      <w:bookmarkStart w:id="0" w:name="_GoBack"/>
      <w:bookmarkEnd w:id="0"/>
    </w:p>
    <w:sectPr w:rsidR="00C00F8F" w:rsidSect="004635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7EF"/>
    <w:multiLevelType w:val="hybridMultilevel"/>
    <w:tmpl w:val="85D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485C"/>
    <w:multiLevelType w:val="hybridMultilevel"/>
    <w:tmpl w:val="8E0A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3475F"/>
    <w:multiLevelType w:val="hybridMultilevel"/>
    <w:tmpl w:val="929C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8793B"/>
    <w:multiLevelType w:val="hybridMultilevel"/>
    <w:tmpl w:val="1BC83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A1"/>
    <w:rsid w:val="00061348"/>
    <w:rsid w:val="001727CB"/>
    <w:rsid w:val="004635CE"/>
    <w:rsid w:val="004718AE"/>
    <w:rsid w:val="00474C5E"/>
    <w:rsid w:val="006254C1"/>
    <w:rsid w:val="00677E53"/>
    <w:rsid w:val="00706700"/>
    <w:rsid w:val="00763995"/>
    <w:rsid w:val="00855CB5"/>
    <w:rsid w:val="00BC0624"/>
    <w:rsid w:val="00C00F8F"/>
    <w:rsid w:val="00F74C0E"/>
    <w:rsid w:val="00F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49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1272</Characters>
  <Application>Microsoft Macintosh Word</Application>
  <DocSecurity>0</DocSecurity>
  <Lines>10</Lines>
  <Paragraphs>2</Paragraphs>
  <ScaleCrop>false</ScaleCrop>
  <Company>Contra Costa College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Eyestone</dc:creator>
  <cp:keywords/>
  <dc:description/>
  <cp:lastModifiedBy>James Eyestone</cp:lastModifiedBy>
  <cp:revision>6</cp:revision>
  <dcterms:created xsi:type="dcterms:W3CDTF">2015-11-11T19:06:00Z</dcterms:created>
  <dcterms:modified xsi:type="dcterms:W3CDTF">2015-12-09T19:46:00Z</dcterms:modified>
</cp:coreProperties>
</file>